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3B1F" w14:textId="2A79E1C3" w:rsidR="008008A0" w:rsidRPr="00C3757E" w:rsidRDefault="00600A03">
      <w:pPr>
        <w:rPr>
          <w:rFonts w:ascii="Nunito-Light" w:eastAsia="Nunito-Light" w:hAnsi="Nunito-Light" w:cs="Nunito-Light"/>
          <w:sz w:val="22"/>
          <w:szCs w:val="22"/>
          <w:lang w:val="es-ES"/>
        </w:rPr>
        <w:sectPr w:rsidR="008008A0" w:rsidRPr="00C3757E">
          <w:headerReference w:type="default" r:id="rId7"/>
          <w:pgSz w:w="12240" w:h="15840"/>
          <w:pgMar w:top="1440" w:right="1440" w:bottom="1440" w:left="1440" w:header="708" w:footer="708" w:gutter="0"/>
          <w:pgNumType w:start="1"/>
          <w:cols w:space="720"/>
          <w:formProt w:val="0"/>
        </w:sectPr>
      </w:pP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Hola </w:t>
      </w:r>
      <w:r w:rsidRPr="00C3757E">
        <w:rPr>
          <w:rFonts w:ascii="Nunito-Light" w:eastAsia="Nunito-Light" w:hAnsi="Nunito-Light" w:cs="Nunito-Light"/>
          <w:sz w:val="22"/>
          <w:szCs w:val="22"/>
          <w:highlight w:val="yellow"/>
          <w:lang w:val="es-ES"/>
        </w:rPr>
        <w:t>[</w:t>
      </w:r>
      <w:r w:rsidR="00C3757E">
        <w:rPr>
          <w:rFonts w:ascii="Nunito-Light" w:eastAsia="Nunito-Light" w:hAnsi="Nunito-Light" w:cs="Nunito-Light"/>
          <w:sz w:val="22"/>
          <w:szCs w:val="22"/>
          <w:highlight w:val="yellow"/>
          <w:lang w:val="es-ES"/>
        </w:rPr>
        <w:t>el nombre del gerente</w:t>
      </w:r>
      <w:r w:rsidRPr="00C3757E">
        <w:rPr>
          <w:rFonts w:ascii="Nunito-Light" w:eastAsia="Nunito-Light" w:hAnsi="Nunito-Light" w:cs="Nunito-Light"/>
          <w:sz w:val="22"/>
          <w:szCs w:val="22"/>
          <w:highlight w:val="yellow"/>
          <w:lang w:val="es-ES"/>
        </w:rPr>
        <w:t>]</w:t>
      </w:r>
      <w:r w:rsidR="00C3757E">
        <w:rPr>
          <w:rFonts w:ascii="Nunito-Light" w:eastAsia="Nunito-Light" w:hAnsi="Nunito-Light" w:cs="Nunito-Light"/>
          <w:sz w:val="22"/>
          <w:szCs w:val="22"/>
          <w:lang w:val="es-ES"/>
        </w:rPr>
        <w:t>,</w:t>
      </w:r>
      <w:bookmarkStart w:id="0" w:name="_GoBack"/>
      <w:bookmarkEnd w:id="0"/>
    </w:p>
    <w:p w14:paraId="43F3E782" w14:textId="77777777" w:rsidR="008008A0" w:rsidRPr="00C3757E" w:rsidRDefault="008008A0">
      <w:pPr>
        <w:rPr>
          <w:rFonts w:ascii="Nunito-Light" w:eastAsia="Nunito-Light" w:hAnsi="Nunito-Light" w:cs="Nunito-Light"/>
          <w:sz w:val="22"/>
          <w:szCs w:val="22"/>
          <w:lang w:val="es-ES"/>
        </w:rPr>
      </w:pPr>
    </w:p>
    <w:p w14:paraId="7F05387F" w14:textId="77777777" w:rsidR="008008A0" w:rsidRPr="00C3757E" w:rsidRDefault="00600A03">
      <w:pPr>
        <w:rPr>
          <w:rFonts w:ascii="Nunito-Light" w:eastAsia="Nunito-Light" w:hAnsi="Nunito-Light" w:cs="Nunito-Light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Solicito su autorización para asistir a Incognito </w:t>
      </w:r>
      <w:proofErr w:type="spellStart"/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Community</w:t>
      </w:r>
      <w:proofErr w:type="spellEnd"/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 Exchange (ICE) 2020 en Orlando, Florida desde el 23-25 de marzo de 2020. Estos dos días y medio de evento están únicamente enfocados en la </w:t>
      </w: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gestión de servicios de banda ancha, especialmente en el área residencial, con planes para cubrir nuevas áreas como </w:t>
      </w:r>
      <w:proofErr w:type="spellStart"/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IoT</w:t>
      </w:r>
      <w:proofErr w:type="spellEnd"/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 y las empresas.</w:t>
      </w:r>
    </w:p>
    <w:p w14:paraId="06554AEA" w14:textId="77777777" w:rsidR="008008A0" w:rsidRPr="00C3757E" w:rsidRDefault="008008A0">
      <w:pPr>
        <w:rPr>
          <w:rFonts w:ascii="Nunito-Light" w:eastAsia="Nunito-Light" w:hAnsi="Nunito-Light" w:cs="Nunito-Light"/>
          <w:sz w:val="22"/>
          <w:szCs w:val="22"/>
          <w:lang w:val="es-ES"/>
        </w:rPr>
      </w:pPr>
    </w:p>
    <w:p w14:paraId="1127A058" w14:textId="77777777" w:rsidR="008008A0" w:rsidRPr="00C3757E" w:rsidRDefault="00600A03">
      <w:pPr>
        <w:rPr>
          <w:rFonts w:ascii="Nunito-Light" w:eastAsia="Nunito-Light" w:hAnsi="Nunito-Light" w:cs="Nunito-Light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Este evento está diseñado para proveer operaciones de red y profesionales de la ingeniería que usan las soluciones de I</w:t>
      </w: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ncognito Software con prácticas optimas en tecnología de vanguardia de banda ancha, acceso a demostraciones en vivo y conocimientos de expertos de productos Incognito, y la oportunidad de interconectar y aprender de otros proveedores de servicio.</w:t>
      </w:r>
    </w:p>
    <w:p w14:paraId="383EFF53" w14:textId="77777777" w:rsidR="008008A0" w:rsidRPr="00C3757E" w:rsidRDefault="008008A0">
      <w:pPr>
        <w:rPr>
          <w:rFonts w:ascii="Nunito-Light" w:eastAsia="Nunito-Light" w:hAnsi="Nunito-Light" w:cs="Nunito-Light"/>
          <w:sz w:val="22"/>
          <w:szCs w:val="22"/>
          <w:lang w:val="es-ES"/>
        </w:rPr>
      </w:pPr>
    </w:p>
    <w:p w14:paraId="63D5E532" w14:textId="77777777" w:rsidR="008008A0" w:rsidRPr="00C3757E" w:rsidRDefault="00600A03">
      <w:pPr>
        <w:rPr>
          <w:rFonts w:ascii="Nunito-Light" w:eastAsia="Nunito-Light" w:hAnsi="Nunito-Light" w:cs="Nunito-Light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ICE 2020</w:t>
      </w: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 abarcará dos aspectos – un aspecto </w:t>
      </w:r>
      <w:proofErr w:type="spellStart"/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tecnico</w:t>
      </w:r>
      <w:proofErr w:type="spellEnd"/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 con sesiones prácticas y supervisiones técnicas, al igual el aspecto empresarial para ayudar a operaciones de red y profesionales en ingeniería a perfeccionar el uso de las soluciones de Incognito - con un enfoqu</w:t>
      </w: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e en nuevas áreas como </w:t>
      </w:r>
      <w:proofErr w:type="spellStart"/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IoT</w:t>
      </w:r>
      <w:proofErr w:type="spellEnd"/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 y las empresas.</w:t>
      </w:r>
    </w:p>
    <w:p w14:paraId="1FC6AB66" w14:textId="77777777" w:rsidR="008008A0" w:rsidRPr="00C3757E" w:rsidRDefault="008008A0">
      <w:pPr>
        <w:rPr>
          <w:rFonts w:ascii="Nunito-Light" w:eastAsia="Nunito-Light" w:hAnsi="Nunito-Light" w:cs="Nunito-Light"/>
          <w:sz w:val="22"/>
          <w:szCs w:val="22"/>
          <w:lang w:val="es-ES"/>
        </w:rPr>
      </w:pPr>
    </w:p>
    <w:p w14:paraId="23AA21AD" w14:textId="77777777" w:rsidR="008008A0" w:rsidRPr="00C3757E" w:rsidRDefault="00600A03">
      <w:pPr>
        <w:rPr>
          <w:rFonts w:ascii="Nunito-Light" w:eastAsia="Nunito-Light" w:hAnsi="Nunito-Light" w:cs="Nunito-Light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Los representantes destacados de ICE 2018 de proveedores de servicios a lo largo de seis países y los de 2020 serán los mismos. A ICE 2020 asistirán un poco más de 30 representantes de proveedores de servicio lid</w:t>
      </w: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eres alrededor del mundo, con un gran número de estos representando casos de uso interesantes de los productos de Incognito a través de múltiples accesos tecnológicos y con el resultado que se obtiene en cada uno de ellos.</w:t>
      </w:r>
    </w:p>
    <w:p w14:paraId="50DAB779" w14:textId="77777777" w:rsidR="008008A0" w:rsidRPr="00C3757E" w:rsidRDefault="008008A0">
      <w:pPr>
        <w:rPr>
          <w:rFonts w:ascii="Nunito-Light" w:eastAsia="Nunito-Light" w:hAnsi="Nunito-Light" w:cs="Nunito-Light"/>
          <w:sz w:val="22"/>
          <w:szCs w:val="22"/>
          <w:lang w:val="es-ES"/>
        </w:rPr>
      </w:pPr>
    </w:p>
    <w:p w14:paraId="71BD7DB0" w14:textId="77777777" w:rsidR="008008A0" w:rsidRPr="00C3757E" w:rsidRDefault="00600A03">
      <w:pPr>
        <w:rPr>
          <w:rFonts w:ascii="Nunito-Light" w:eastAsia="Nunito-Light" w:hAnsi="Nunito-Light" w:cs="Nunito-Light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A continuación, le desgloso un a</w:t>
      </w: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proximado de cuánto costará mi asistencia: </w:t>
      </w:r>
    </w:p>
    <w:p w14:paraId="0D8BB5E3" w14:textId="77777777" w:rsidR="008008A0" w:rsidRPr="00C3757E" w:rsidRDefault="00600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color w:val="000000"/>
          <w:sz w:val="22"/>
          <w:szCs w:val="22"/>
          <w:lang w:val="es-ES"/>
        </w:rPr>
        <w:t>El registro es gratis para los profesionales de proveedores de servicios.</w:t>
      </w:r>
    </w:p>
    <w:p w14:paraId="43CD7D23" w14:textId="77777777" w:rsidR="008008A0" w:rsidRPr="00C3757E" w:rsidRDefault="00600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color w:val="000000"/>
          <w:sz w:val="22"/>
          <w:szCs w:val="22"/>
          <w:lang w:val="es-ES"/>
        </w:rPr>
        <w:t>Desayuno, almuerzo y cena durante la conferencia serán proporcionados por Incognito.</w:t>
      </w:r>
    </w:p>
    <w:p w14:paraId="3D467FFB" w14:textId="13BB2DCB" w:rsidR="008008A0" w:rsidRPr="00C3757E" w:rsidRDefault="00600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color w:val="000000"/>
          <w:sz w:val="22"/>
          <w:szCs w:val="22"/>
          <w:lang w:val="es-ES"/>
        </w:rPr>
        <w:t xml:space="preserve">De acuerdo con la práctica de la industria para </w:t>
      </w:r>
      <w:r w:rsidRPr="00C3757E">
        <w:rPr>
          <w:rFonts w:ascii="Nunito-Light" w:eastAsia="Nunito-Light" w:hAnsi="Nunito-Light" w:cs="Nunito-Light"/>
          <w:color w:val="000000"/>
          <w:sz w:val="22"/>
          <w:szCs w:val="22"/>
          <w:lang w:val="es-ES"/>
        </w:rPr>
        <w:t>las conferencias de usuarios, y debido a que somos un cliente valioso, Incognito se ha ofrecido a alojarme como su invitado si esto está dentro de la política de nuestra empresa.</w:t>
      </w:r>
    </w:p>
    <w:p w14:paraId="54A898F9" w14:textId="5722B40A" w:rsidR="008008A0" w:rsidRPr="00C3757E" w:rsidRDefault="00600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"/>
        </w:rPr>
      </w:pPr>
      <w:bookmarkStart w:id="1" w:name="_gjdgxs" w:colFirst="0" w:colLast="0"/>
      <w:bookmarkEnd w:id="1"/>
      <w:r w:rsidRPr="00C3757E">
        <w:rPr>
          <w:rFonts w:ascii="Nunito-Light" w:eastAsia="Nunito-Light" w:hAnsi="Nunito-Light" w:cs="Nunito-Light"/>
          <w:color w:val="000000"/>
          <w:sz w:val="22"/>
          <w:szCs w:val="22"/>
          <w:lang w:val="es-ES"/>
        </w:rPr>
        <w:t xml:space="preserve">De lo contrario, Incognito ha negociado tarifas de hotel especiales a partir </w:t>
      </w:r>
      <w:r w:rsidRPr="00C3757E">
        <w:rPr>
          <w:rFonts w:ascii="Nunito-Light" w:eastAsia="Nunito-Light" w:hAnsi="Nunito-Light" w:cs="Nunito-Light"/>
          <w:color w:val="000000"/>
          <w:sz w:val="22"/>
          <w:szCs w:val="22"/>
          <w:lang w:val="es-ES"/>
        </w:rPr>
        <w:t>de USD $</w:t>
      </w:r>
      <w:r w:rsidRPr="00C3757E">
        <w:rPr>
          <w:rFonts w:ascii="Nunito-Light" w:eastAsia="Nunito-Light" w:hAnsi="Nunito-Light" w:cs="Nunito-Light"/>
          <w:color w:val="000000"/>
          <w:sz w:val="22"/>
          <w:szCs w:val="22"/>
          <w:lang w:val="es-ES"/>
        </w:rPr>
        <w:t>239/noche para los invitados.</w:t>
      </w:r>
    </w:p>
    <w:p w14:paraId="63016BA9" w14:textId="31D12686" w:rsidR="008008A0" w:rsidRPr="00C3757E" w:rsidRDefault="00600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color w:val="000000"/>
          <w:sz w:val="22"/>
          <w:szCs w:val="22"/>
          <w:lang w:val="es-ES"/>
        </w:rPr>
        <w:t>El pasaje aéreo desde y hacia la conferencia en Orlando, Florida, costará</w:t>
      </w:r>
      <w:r w:rsidR="00C3757E" w:rsidRPr="00C3757E">
        <w:rPr>
          <w:rFonts w:ascii="Nunito-Light" w:eastAsia="Nunito-Light" w:hAnsi="Nunito-Light" w:cs="Nunito-Light"/>
          <w:color w:val="000000"/>
          <w:sz w:val="22"/>
          <w:szCs w:val="22"/>
          <w:lang w:val="es-ES"/>
        </w:rPr>
        <w:t xml:space="preserve"> </w:t>
      </w:r>
      <w:r w:rsidRPr="00C3757E">
        <w:rPr>
          <w:rFonts w:ascii="Nunito-Light" w:eastAsia="Nunito-Light" w:hAnsi="Nunito-Light" w:cs="Nunito-Light"/>
          <w:color w:val="000000"/>
          <w:sz w:val="22"/>
          <w:szCs w:val="22"/>
          <w:highlight w:val="yellow"/>
          <w:lang w:val="es-ES"/>
        </w:rPr>
        <w:t>$</w:t>
      </w:r>
      <w:r w:rsidR="00C3757E" w:rsidRPr="00C3757E">
        <w:rPr>
          <w:rFonts w:ascii="Nunito-Light" w:eastAsia="Nunito-Light" w:hAnsi="Nunito-Light" w:cs="Nunito-Light"/>
          <w:color w:val="000000"/>
          <w:sz w:val="22"/>
          <w:szCs w:val="22"/>
          <w:highlight w:val="yellow"/>
          <w:lang w:val="es-ES"/>
        </w:rPr>
        <w:t>XX</w:t>
      </w:r>
      <w:r w:rsidRPr="00C3757E">
        <w:rPr>
          <w:rFonts w:ascii="Nunito-Light" w:eastAsia="Nunito-Light" w:hAnsi="Nunito-Light" w:cs="Nunito-Light"/>
          <w:color w:val="000000"/>
          <w:sz w:val="22"/>
          <w:szCs w:val="22"/>
          <w:lang w:val="es-ES"/>
        </w:rPr>
        <w:t>.</w:t>
      </w:r>
    </w:p>
    <w:p w14:paraId="488C1F1E" w14:textId="77777777" w:rsidR="008008A0" w:rsidRPr="00C3757E" w:rsidRDefault="008008A0">
      <w:pPr>
        <w:rPr>
          <w:rFonts w:ascii="Nunito-Light" w:eastAsia="Nunito-Light" w:hAnsi="Nunito-Light" w:cs="Nunito-Light"/>
          <w:sz w:val="22"/>
          <w:szCs w:val="22"/>
          <w:lang w:val="es-ES"/>
        </w:rPr>
      </w:pPr>
    </w:p>
    <w:p w14:paraId="42928AE1" w14:textId="77777777" w:rsidR="008008A0" w:rsidRPr="00C3757E" w:rsidRDefault="00600A03">
      <w:pPr>
        <w:rPr>
          <w:rFonts w:ascii="Nunito-Light" w:eastAsia="Nunito-Light" w:hAnsi="Nunito-Light" w:cs="Nunito-Light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Estoy emocionado por esta oportunidad para desarrollar más mis habilidades y compartir conclusiones claves con mi e</w:t>
      </w: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quipo. A mi regreso, planeo preparar un resumen posterior a la conferencia que incluirá una serie de acciones para mejorar nuestra red.</w:t>
      </w:r>
    </w:p>
    <w:p w14:paraId="0AE6B06F" w14:textId="77777777" w:rsidR="008008A0" w:rsidRPr="00C3757E" w:rsidRDefault="008008A0">
      <w:pPr>
        <w:rPr>
          <w:rFonts w:ascii="Nunito-Light" w:eastAsia="Nunito-Light" w:hAnsi="Nunito-Light" w:cs="Nunito-Light"/>
          <w:sz w:val="22"/>
          <w:szCs w:val="22"/>
          <w:lang w:val="es-ES"/>
        </w:rPr>
      </w:pPr>
    </w:p>
    <w:p w14:paraId="4F0B4BDE" w14:textId="77777777" w:rsidR="008008A0" w:rsidRPr="00C3757E" w:rsidRDefault="00600A03">
      <w:pPr>
        <w:rPr>
          <w:rFonts w:ascii="Nunito-Light" w:eastAsia="Nunito-Light" w:hAnsi="Nunito-Light" w:cs="Nunito-Light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 xml:space="preserve">Si desea obtener más información sobre ICE 2020, puede visitar el sitio web del evento: </w:t>
      </w:r>
      <w:hyperlink r:id="rId8" w:history="1">
        <w:r w:rsidRPr="00C3757E">
          <w:rPr>
            <w:rFonts w:ascii="Nunito-Light" w:eastAsia="Nunito-Light" w:hAnsi="Nunito-Light" w:cs="Nunito-Light"/>
            <w:color w:val="0000FF"/>
            <w:sz w:val="22"/>
            <w:szCs w:val="22"/>
            <w:u w:val="single"/>
            <w:lang w:val="es-ES"/>
          </w:rPr>
          <w:t>https://www.incognito.com/ice-2020/</w:t>
        </w:r>
      </w:hyperlink>
    </w:p>
    <w:p w14:paraId="7F6A70AA" w14:textId="77777777" w:rsidR="008008A0" w:rsidRPr="00C3757E" w:rsidRDefault="008008A0">
      <w:pPr>
        <w:rPr>
          <w:rFonts w:ascii="Nunito-Light" w:eastAsia="Nunito-Light" w:hAnsi="Nunito-Light" w:cs="Nunito-Light"/>
          <w:sz w:val="22"/>
          <w:szCs w:val="22"/>
          <w:lang w:val="es-ES"/>
        </w:rPr>
      </w:pPr>
    </w:p>
    <w:p w14:paraId="317134FA" w14:textId="77777777" w:rsidR="008008A0" w:rsidRPr="00C3757E" w:rsidRDefault="00600A03">
      <w:pPr>
        <w:rPr>
          <w:rFonts w:ascii="Nunito-Light" w:eastAsia="Nunito-Light" w:hAnsi="Nunito-Light" w:cs="Nunito-Light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sz w:val="22"/>
          <w:szCs w:val="22"/>
          <w:lang w:val="es-ES"/>
        </w:rPr>
        <w:t>Gracias por revisar esta solicitud y espero discutir más con usted,</w:t>
      </w:r>
    </w:p>
    <w:p w14:paraId="5F0A212D" w14:textId="77777777" w:rsidR="008008A0" w:rsidRPr="00C3757E" w:rsidRDefault="008008A0">
      <w:pPr>
        <w:rPr>
          <w:rFonts w:ascii="Nunito-Light" w:eastAsia="Nunito-Light" w:hAnsi="Nunito-Light" w:cs="Nunito-Light"/>
          <w:sz w:val="22"/>
          <w:szCs w:val="22"/>
          <w:lang w:val="es-ES"/>
        </w:rPr>
      </w:pPr>
    </w:p>
    <w:p w14:paraId="22A7AAB1" w14:textId="47CA65FD" w:rsidR="008008A0" w:rsidRPr="00C3757E" w:rsidRDefault="00600A03">
      <w:pPr>
        <w:rPr>
          <w:rFonts w:ascii="Nunito-Light" w:eastAsia="Nunito-Light" w:hAnsi="Nunito-Light" w:cs="Nunito-Light"/>
          <w:sz w:val="22"/>
          <w:szCs w:val="22"/>
          <w:lang w:val="es-ES"/>
        </w:rPr>
      </w:pPr>
      <w:r w:rsidRPr="00C3757E">
        <w:rPr>
          <w:rFonts w:ascii="Nunito-Light" w:eastAsia="Nunito-Light" w:hAnsi="Nunito-Light" w:cs="Nunito-Light"/>
          <w:sz w:val="22"/>
          <w:szCs w:val="22"/>
          <w:highlight w:val="yellow"/>
          <w:lang w:val="es-ES"/>
        </w:rPr>
        <w:t>[</w:t>
      </w:r>
      <w:r w:rsidR="00C3757E" w:rsidRPr="00C3757E">
        <w:rPr>
          <w:rFonts w:ascii="Nunito-Light" w:eastAsia="Nunito-Light" w:hAnsi="Nunito-Light" w:cs="Nunito-Light"/>
          <w:sz w:val="22"/>
          <w:szCs w:val="22"/>
          <w:highlight w:val="yellow"/>
          <w:lang w:val="es-ES"/>
        </w:rPr>
        <w:t>Tu nombre</w:t>
      </w:r>
      <w:r w:rsidRPr="00C3757E">
        <w:rPr>
          <w:rFonts w:ascii="Nunito-Light" w:eastAsia="Nunito-Light" w:hAnsi="Nunito-Light" w:cs="Nunito-Light"/>
          <w:sz w:val="22"/>
          <w:szCs w:val="22"/>
          <w:highlight w:val="yellow"/>
          <w:lang w:val="es-ES"/>
        </w:rPr>
        <w:t>]</w:t>
      </w:r>
    </w:p>
    <w:sectPr w:rsidR="008008A0" w:rsidRPr="00C3757E">
      <w:type w:val="continuous"/>
      <w:pgSz w:w="12240" w:h="15840"/>
      <w:pgMar w:top="1440" w:right="1440" w:bottom="1440" w:left="1440" w:header="708" w:footer="70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79DA" w14:textId="77777777" w:rsidR="00600A03" w:rsidRDefault="00600A03">
      <w:r>
        <w:separator/>
      </w:r>
    </w:p>
  </w:endnote>
  <w:endnote w:type="continuationSeparator" w:id="0">
    <w:p w14:paraId="4BAF3EC0" w14:textId="77777777" w:rsidR="00600A03" w:rsidRDefault="0060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-Light">
    <w:panose1 w:val="02000303000000000000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3514" w14:textId="77777777" w:rsidR="00600A03" w:rsidRDefault="00600A03">
      <w:r>
        <w:separator/>
      </w:r>
    </w:p>
  </w:footnote>
  <w:footnote w:type="continuationSeparator" w:id="0">
    <w:p w14:paraId="26E0644A" w14:textId="77777777" w:rsidR="00600A03" w:rsidRDefault="0060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C96D" w14:textId="77777777" w:rsidR="008008A0" w:rsidRDefault="00600A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12E99" wp14:editId="14D57C3A">
          <wp:simplePos x="0" y="0"/>
          <wp:positionH relativeFrom="column">
            <wp:posOffset>1911292</wp:posOffset>
          </wp:positionH>
          <wp:positionV relativeFrom="paragraph">
            <wp:posOffset>-181609</wp:posOffset>
          </wp:positionV>
          <wp:extent cx="2012950" cy="708025"/>
          <wp:effectExtent l="0" t="0" r="0" b="0"/>
          <wp:wrapTopAndBottom/>
          <wp:docPr id="2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794644" name="image1.png" descr="A close up of a sign&#10;&#10;Description automatically generated"/>
                  <pic:cNvPicPr/>
                </pic:nvPicPr>
                <pic:blipFill>
                  <a:blip r:embed="rId1"/>
                  <a:srcRect t="10004" b="9966"/>
                  <a:stretch>
                    <a:fillRect/>
                  </a:stretch>
                </pic:blipFill>
                <pic:spPr>
                  <a:xfrm>
                    <a:off x="0" y="0"/>
                    <a:ext cx="201295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B6E9B"/>
    <w:multiLevelType w:val="hybridMultilevel"/>
    <w:tmpl w:val="00000000"/>
    <w:lvl w:ilvl="0" w:tplc="84BEED3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948A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34172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A0C42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0B082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6EEC7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410970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B7CA8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6CE66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A0"/>
    <w:rsid w:val="00600A03"/>
    <w:rsid w:val="008008A0"/>
    <w:rsid w:val="00C3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A246C"/>
  <w15:docId w15:val="{15574937-3295-F740-8027-03A0B4BA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0"/>
    <w:uiPriority w:val="99"/>
    <w:semiHidden/>
    <w:unhideWhenUsed/>
    <w:rsid w:val="00246F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46F89"/>
    <w:rPr>
      <w:color w:val="0000FF"/>
      <w:u w:val="single"/>
    </w:rPr>
  </w:style>
  <w:style w:type="paragraph" w:styleId="ListParagraph">
    <w:name w:val="List Paragraph"/>
    <w:basedOn w:val="Normal0"/>
    <w:uiPriority w:val="34"/>
    <w:qFormat/>
    <w:rsid w:val="00246F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F89"/>
    <w:rPr>
      <w:color w:val="954F72" w:themeColor="followedHyperlink"/>
      <w:u w:val="single"/>
    </w:rPr>
  </w:style>
  <w:style w:type="paragraph" w:styleId="Header">
    <w:name w:val="header"/>
    <w:basedOn w:val="Normal0"/>
    <w:link w:val="HeaderChar"/>
    <w:uiPriority w:val="99"/>
    <w:unhideWhenUsed/>
    <w:rsid w:val="00246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F89"/>
  </w:style>
  <w:style w:type="paragraph" w:styleId="Footer">
    <w:name w:val="footer"/>
    <w:basedOn w:val="Normal0"/>
    <w:link w:val="FooterChar"/>
    <w:uiPriority w:val="99"/>
    <w:unhideWhenUsed/>
    <w:rsid w:val="0024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89"/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ognito.com/ice-202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Mariani</dc:creator>
  <cp:lastModifiedBy>Matt Mariani</cp:lastModifiedBy>
  <cp:revision>2</cp:revision>
  <dcterms:created xsi:type="dcterms:W3CDTF">2019-08-30T18:03:00Z</dcterms:created>
  <dcterms:modified xsi:type="dcterms:W3CDTF">2019-08-30T18:03:00Z</dcterms:modified>
</cp:coreProperties>
</file>